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DC6" w:rsidRPr="00F704F7" w:rsidRDefault="003D5DC6" w:rsidP="00F704F7">
      <w:pPr>
        <w:spacing w:line="480" w:lineRule="auto"/>
        <w:jc w:val="center"/>
        <w:rPr>
          <w:rFonts w:ascii="Times New Roman" w:hAnsi="Times New Roman" w:cs="Times New Roman"/>
          <w:b/>
          <w:sz w:val="24"/>
          <w:szCs w:val="24"/>
        </w:rPr>
      </w:pPr>
      <w:r w:rsidRPr="00F704F7">
        <w:rPr>
          <w:rFonts w:ascii="Times New Roman" w:hAnsi="Times New Roman" w:cs="Times New Roman"/>
          <w:b/>
          <w:sz w:val="24"/>
          <w:szCs w:val="24"/>
        </w:rPr>
        <w:t>Replies on Health Care Reform.</w:t>
      </w:r>
      <w:bookmarkStart w:id="0" w:name="_GoBack"/>
      <w:bookmarkEnd w:id="0"/>
    </w:p>
    <w:p w:rsidR="00F94DBF" w:rsidRPr="003D5DC6" w:rsidRDefault="00F94DBF" w:rsidP="00F704F7">
      <w:pPr>
        <w:spacing w:line="480" w:lineRule="auto"/>
        <w:jc w:val="center"/>
        <w:rPr>
          <w:rFonts w:ascii="Times New Roman" w:hAnsi="Times New Roman" w:cs="Times New Roman"/>
          <w:b/>
          <w:i/>
          <w:sz w:val="24"/>
          <w:szCs w:val="24"/>
        </w:rPr>
      </w:pPr>
      <w:r w:rsidRPr="003D5DC6">
        <w:rPr>
          <w:rFonts w:ascii="Times New Roman" w:hAnsi="Times New Roman" w:cs="Times New Roman"/>
          <w:b/>
          <w:i/>
          <w:sz w:val="24"/>
          <w:szCs w:val="24"/>
        </w:rPr>
        <w:t>Reply 1.</w:t>
      </w:r>
    </w:p>
    <w:p w:rsidR="00F94DBF" w:rsidRPr="003D5DC6" w:rsidRDefault="00F94DBF" w:rsidP="003D5DC6">
      <w:pPr>
        <w:spacing w:line="480" w:lineRule="auto"/>
        <w:ind w:firstLine="720"/>
        <w:rPr>
          <w:rFonts w:ascii="Times New Roman" w:hAnsi="Times New Roman" w:cs="Times New Roman"/>
          <w:sz w:val="24"/>
          <w:szCs w:val="24"/>
        </w:rPr>
      </w:pPr>
      <w:r w:rsidRPr="003D5DC6">
        <w:rPr>
          <w:rFonts w:ascii="Times New Roman" w:hAnsi="Times New Roman" w:cs="Times New Roman"/>
          <w:sz w:val="24"/>
          <w:szCs w:val="24"/>
        </w:rPr>
        <w:t xml:space="preserve">It is interesting that you noted the significance of the study question in the context of enhancing healthcare reforms. As argued, health and health care delivery are quite essential social goods since they help the community to grow. It is true that healthcare services undertake to protect the well-being of society (Fourie &amp; Rid, 2016). However, I decline your assertion that healthcare is a right due to the fact that healthcare is highly depended on many economic variables starting from funding to manufacturing and dissemination of healthcare goods, and </w:t>
      </w:r>
      <w:r w:rsidR="00F704F7">
        <w:rPr>
          <w:rFonts w:ascii="Times New Roman" w:hAnsi="Times New Roman" w:cs="Times New Roman"/>
          <w:sz w:val="24"/>
          <w:szCs w:val="24"/>
        </w:rPr>
        <w:t xml:space="preserve">in my view, </w:t>
      </w:r>
      <w:r w:rsidRPr="003D5DC6">
        <w:rPr>
          <w:rFonts w:ascii="Times New Roman" w:hAnsi="Times New Roman" w:cs="Times New Roman"/>
          <w:sz w:val="24"/>
          <w:szCs w:val="24"/>
        </w:rPr>
        <w:t>health care comes out as a special product. In reflection, your assertions, health care services should be provided on a just and fair</w:t>
      </w:r>
      <w:r w:rsidR="00F704F7">
        <w:rPr>
          <w:rFonts w:ascii="Times New Roman" w:hAnsi="Times New Roman" w:cs="Times New Roman"/>
          <w:sz w:val="24"/>
          <w:szCs w:val="24"/>
        </w:rPr>
        <w:t xml:space="preserve"> ground for a balanced service</w:t>
      </w:r>
      <w:r w:rsidRPr="003D5DC6">
        <w:rPr>
          <w:rFonts w:ascii="Times New Roman" w:hAnsi="Times New Roman" w:cs="Times New Roman"/>
          <w:sz w:val="24"/>
          <w:szCs w:val="24"/>
        </w:rPr>
        <w:t xml:space="preserve"> to the final consumers. Thanks for sharing.</w:t>
      </w:r>
    </w:p>
    <w:p w:rsidR="00F94DBF" w:rsidRPr="003D5DC6" w:rsidRDefault="00F94DBF" w:rsidP="003D5DC6">
      <w:pPr>
        <w:spacing w:line="480" w:lineRule="auto"/>
        <w:jc w:val="center"/>
        <w:rPr>
          <w:rFonts w:ascii="Times New Roman" w:hAnsi="Times New Roman" w:cs="Times New Roman"/>
          <w:sz w:val="24"/>
          <w:szCs w:val="24"/>
        </w:rPr>
      </w:pPr>
      <w:r w:rsidRPr="003D5DC6">
        <w:rPr>
          <w:rFonts w:ascii="Times New Roman" w:hAnsi="Times New Roman" w:cs="Times New Roman"/>
          <w:sz w:val="24"/>
          <w:szCs w:val="24"/>
        </w:rPr>
        <w:t>Reference.</w:t>
      </w:r>
    </w:p>
    <w:p w:rsidR="00F94DBF" w:rsidRPr="003D5DC6" w:rsidRDefault="00F94DBF" w:rsidP="003D5DC6">
      <w:pPr>
        <w:spacing w:line="480" w:lineRule="auto"/>
        <w:ind w:left="720" w:hanging="720"/>
        <w:rPr>
          <w:rFonts w:ascii="Times New Roman" w:hAnsi="Times New Roman" w:cs="Times New Roman"/>
          <w:sz w:val="24"/>
          <w:szCs w:val="24"/>
        </w:rPr>
      </w:pPr>
      <w:r w:rsidRPr="003D5DC6">
        <w:rPr>
          <w:rFonts w:ascii="Times New Roman" w:hAnsi="Times New Roman" w:cs="Times New Roman"/>
          <w:sz w:val="24"/>
          <w:szCs w:val="24"/>
        </w:rPr>
        <w:t xml:space="preserve">Fourie, C., &amp; Rid, A. (Eds.). (2016). </w:t>
      </w:r>
      <w:r w:rsidR="00F704F7">
        <w:rPr>
          <w:rFonts w:ascii="Times New Roman" w:hAnsi="Times New Roman" w:cs="Times New Roman"/>
          <w:sz w:val="24"/>
          <w:szCs w:val="24"/>
        </w:rPr>
        <w:t>“</w:t>
      </w:r>
      <w:r w:rsidRPr="003D5DC6">
        <w:rPr>
          <w:rFonts w:ascii="Times New Roman" w:hAnsi="Times New Roman" w:cs="Times New Roman"/>
          <w:sz w:val="24"/>
          <w:szCs w:val="24"/>
        </w:rPr>
        <w:t>What is enough? Sufficiency, justice, and health</w:t>
      </w:r>
      <w:r w:rsidR="00F704F7">
        <w:rPr>
          <w:rFonts w:ascii="Times New Roman" w:hAnsi="Times New Roman" w:cs="Times New Roman"/>
          <w:sz w:val="24"/>
          <w:szCs w:val="24"/>
        </w:rPr>
        <w:t>”</w:t>
      </w:r>
      <w:r w:rsidRPr="003D5DC6">
        <w:rPr>
          <w:rFonts w:ascii="Times New Roman" w:hAnsi="Times New Roman" w:cs="Times New Roman"/>
          <w:sz w:val="24"/>
          <w:szCs w:val="24"/>
        </w:rPr>
        <w:t>. Oxford University Press.</w:t>
      </w:r>
    </w:p>
    <w:p w:rsidR="00F94DBF" w:rsidRPr="003D5DC6" w:rsidRDefault="00F94DBF" w:rsidP="00F704F7">
      <w:pPr>
        <w:spacing w:line="480" w:lineRule="auto"/>
        <w:jc w:val="center"/>
        <w:rPr>
          <w:rFonts w:ascii="Times New Roman" w:hAnsi="Times New Roman" w:cs="Times New Roman"/>
          <w:b/>
          <w:i/>
          <w:sz w:val="24"/>
          <w:szCs w:val="24"/>
        </w:rPr>
      </w:pPr>
      <w:r w:rsidRPr="003D5DC6">
        <w:rPr>
          <w:rFonts w:ascii="Times New Roman" w:hAnsi="Times New Roman" w:cs="Times New Roman"/>
          <w:b/>
          <w:i/>
          <w:sz w:val="24"/>
          <w:szCs w:val="24"/>
        </w:rPr>
        <w:t>Reply 2.</w:t>
      </w:r>
    </w:p>
    <w:p w:rsidR="00F94DBF" w:rsidRPr="003D5DC6" w:rsidRDefault="00F94DBF" w:rsidP="003D5DC6">
      <w:pPr>
        <w:spacing w:line="480" w:lineRule="auto"/>
        <w:ind w:firstLine="720"/>
        <w:rPr>
          <w:rFonts w:ascii="Times New Roman" w:hAnsi="Times New Roman" w:cs="Times New Roman"/>
          <w:sz w:val="24"/>
          <w:szCs w:val="24"/>
        </w:rPr>
      </w:pPr>
      <w:r w:rsidRPr="003D5DC6">
        <w:rPr>
          <w:rFonts w:ascii="Times New Roman" w:hAnsi="Times New Roman" w:cs="Times New Roman"/>
          <w:sz w:val="24"/>
          <w:szCs w:val="24"/>
        </w:rPr>
        <w:t xml:space="preserve">It is interesting that you shared your opinion by defining healthcare as a right and not a commodity.  As argued, every individual consumer is required to have basic health care regardless of their status with health insurance (Anicola, Belde, Slosar, &amp;Repenshek, 2011). </w:t>
      </w:r>
      <w:r w:rsidR="00F704F7">
        <w:rPr>
          <w:rFonts w:ascii="Times New Roman" w:hAnsi="Times New Roman" w:cs="Times New Roman"/>
          <w:sz w:val="24"/>
          <w:szCs w:val="24"/>
        </w:rPr>
        <w:t>H</w:t>
      </w:r>
      <w:r w:rsidRPr="003D5DC6">
        <w:rPr>
          <w:rFonts w:ascii="Times New Roman" w:hAnsi="Times New Roman" w:cs="Times New Roman"/>
          <w:sz w:val="24"/>
          <w:szCs w:val="24"/>
        </w:rPr>
        <w:t xml:space="preserve">owever, I differ with your assertions. In my belief, health care comes out as a complementary necessity which is integral to the fact the fact that healthcare is a commodity. Consider, for example; the US spends the highest per capita cost than any other country in the world. Moreover, the health system requires a lot of accurate evaluations from an economic perspective </w:t>
      </w:r>
      <w:r w:rsidRPr="003D5DC6">
        <w:rPr>
          <w:rFonts w:ascii="Times New Roman" w:hAnsi="Times New Roman" w:cs="Times New Roman"/>
          <w:sz w:val="24"/>
          <w:szCs w:val="24"/>
        </w:rPr>
        <w:lastRenderedPageBreak/>
        <w:t>to enhance functionality. Such aspects among others imply that healthcare is a commodity which should never be overlooked. Thanks for sharing.</w:t>
      </w:r>
    </w:p>
    <w:p w:rsidR="00F94DBF" w:rsidRPr="003D5DC6" w:rsidRDefault="00F94DBF" w:rsidP="003D5DC6">
      <w:pPr>
        <w:spacing w:line="480" w:lineRule="auto"/>
        <w:jc w:val="center"/>
        <w:rPr>
          <w:rFonts w:ascii="Times New Roman" w:hAnsi="Times New Roman" w:cs="Times New Roman"/>
          <w:sz w:val="24"/>
          <w:szCs w:val="24"/>
        </w:rPr>
      </w:pPr>
      <w:r w:rsidRPr="003D5DC6">
        <w:rPr>
          <w:rFonts w:ascii="Times New Roman" w:hAnsi="Times New Roman" w:cs="Times New Roman"/>
          <w:sz w:val="24"/>
          <w:szCs w:val="24"/>
        </w:rPr>
        <w:t>Reference.</w:t>
      </w:r>
    </w:p>
    <w:p w:rsidR="00F94DBF" w:rsidRPr="00F704F7" w:rsidRDefault="00F94DBF" w:rsidP="003D5DC6">
      <w:pPr>
        <w:spacing w:line="480" w:lineRule="auto"/>
        <w:ind w:left="720" w:hanging="720"/>
        <w:rPr>
          <w:rFonts w:ascii="Times New Roman" w:hAnsi="Times New Roman" w:cs="Times New Roman"/>
          <w:i/>
          <w:sz w:val="24"/>
          <w:szCs w:val="24"/>
        </w:rPr>
      </w:pPr>
      <w:r w:rsidRPr="003D5DC6">
        <w:rPr>
          <w:rFonts w:ascii="Times New Roman" w:hAnsi="Times New Roman" w:cs="Times New Roman"/>
          <w:sz w:val="24"/>
          <w:szCs w:val="24"/>
        </w:rPr>
        <w:t>Anicola, M. R., Belde, D., Slosar, J., &amp;</w:t>
      </w:r>
      <w:r w:rsidR="00F704F7">
        <w:rPr>
          <w:rFonts w:ascii="Times New Roman" w:hAnsi="Times New Roman" w:cs="Times New Roman"/>
          <w:sz w:val="24"/>
          <w:szCs w:val="24"/>
        </w:rPr>
        <w:t xml:space="preserve"> </w:t>
      </w:r>
      <w:r w:rsidRPr="003D5DC6">
        <w:rPr>
          <w:rFonts w:ascii="Times New Roman" w:hAnsi="Times New Roman" w:cs="Times New Roman"/>
          <w:sz w:val="24"/>
          <w:szCs w:val="24"/>
        </w:rPr>
        <w:t xml:space="preserve">Repenshek, M. (2011). Health care ethics: </w:t>
      </w:r>
      <w:r w:rsidRPr="00F704F7">
        <w:rPr>
          <w:rFonts w:ascii="Times New Roman" w:hAnsi="Times New Roman" w:cs="Times New Roman"/>
          <w:i/>
          <w:sz w:val="24"/>
          <w:szCs w:val="24"/>
        </w:rPr>
        <w:t>Theological foundations, contemporary issues, and controversial cases.</w:t>
      </w:r>
    </w:p>
    <w:p w:rsidR="00C47B01" w:rsidRPr="003D5DC6" w:rsidRDefault="00C47B01" w:rsidP="003D5DC6">
      <w:pPr>
        <w:spacing w:line="480" w:lineRule="auto"/>
        <w:ind w:firstLine="720"/>
        <w:rPr>
          <w:rFonts w:ascii="Times New Roman" w:hAnsi="Times New Roman" w:cs="Times New Roman"/>
          <w:sz w:val="24"/>
          <w:szCs w:val="24"/>
        </w:rPr>
      </w:pPr>
    </w:p>
    <w:sectPr w:rsidR="00C47B01" w:rsidRPr="003D5DC6" w:rsidSect="00CE54C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15CB" w:rsidRDefault="003C15CB" w:rsidP="008458DC">
      <w:pPr>
        <w:spacing w:after="0" w:line="240" w:lineRule="auto"/>
      </w:pPr>
      <w:r>
        <w:separator/>
      </w:r>
    </w:p>
  </w:endnote>
  <w:endnote w:type="continuationSeparator" w:id="1">
    <w:p w:rsidR="003C15CB" w:rsidRDefault="003C15CB" w:rsidP="008458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15CB" w:rsidRDefault="003C15CB" w:rsidP="008458DC">
      <w:pPr>
        <w:spacing w:after="0" w:line="240" w:lineRule="auto"/>
      </w:pPr>
      <w:r>
        <w:separator/>
      </w:r>
    </w:p>
  </w:footnote>
  <w:footnote w:type="continuationSeparator" w:id="1">
    <w:p w:rsidR="003C15CB" w:rsidRDefault="003C15CB" w:rsidP="008458D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458DC"/>
    <w:rsid w:val="00155434"/>
    <w:rsid w:val="002971F4"/>
    <w:rsid w:val="002A45F0"/>
    <w:rsid w:val="003C15CB"/>
    <w:rsid w:val="003D5DC6"/>
    <w:rsid w:val="00537F79"/>
    <w:rsid w:val="00546E92"/>
    <w:rsid w:val="006A5D1A"/>
    <w:rsid w:val="006F609D"/>
    <w:rsid w:val="007D6A97"/>
    <w:rsid w:val="00830607"/>
    <w:rsid w:val="008458DC"/>
    <w:rsid w:val="008B746E"/>
    <w:rsid w:val="009C5FA6"/>
    <w:rsid w:val="00AA71F8"/>
    <w:rsid w:val="00C47B01"/>
    <w:rsid w:val="00CE54C1"/>
    <w:rsid w:val="00E53287"/>
    <w:rsid w:val="00F704F7"/>
    <w:rsid w:val="00F94D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4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8DC"/>
  </w:style>
  <w:style w:type="paragraph" w:styleId="Footer">
    <w:name w:val="footer"/>
    <w:basedOn w:val="Normal"/>
    <w:link w:val="FooterChar"/>
    <w:uiPriority w:val="99"/>
    <w:unhideWhenUsed/>
    <w:rsid w:val="00845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8DC"/>
  </w:style>
  <w:style w:type="character" w:customStyle="1" w:styleId="m-6159951328282125771gmail-tl8wme">
    <w:name w:val="m_-6159951328282125771gmail-tl8wme"/>
    <w:basedOn w:val="DefaultParagraphFont"/>
    <w:rsid w:val="00546E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285</Words>
  <Characters>1626</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2019-03-05T17:50:00Z</dcterms:created>
  <dcterms:modified xsi:type="dcterms:W3CDTF">2019-03-05T17:50:00Z</dcterms:modified>
</cp:coreProperties>
</file>